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52" w:rsidRDefault="00B96D52" w:rsidP="00B96D52">
      <w:pPr>
        <w:jc w:val="right"/>
        <w:rPr>
          <w:sz w:val="24"/>
        </w:rPr>
      </w:pPr>
      <w:r>
        <w:rPr>
          <w:sz w:val="24"/>
        </w:rPr>
        <w:t>H</w:t>
      </w:r>
      <w:r w:rsidR="00D857E1">
        <w:rPr>
          <w:rFonts w:hint="eastAsia"/>
          <w:sz w:val="24"/>
        </w:rPr>
        <w:t>30.7.5</w:t>
      </w:r>
    </w:p>
    <w:p w:rsidR="00B96D52" w:rsidRDefault="00B96D52" w:rsidP="00B96D52">
      <w:pPr>
        <w:jc w:val="right"/>
        <w:rPr>
          <w:sz w:val="24"/>
        </w:rPr>
      </w:pPr>
      <w:r>
        <w:rPr>
          <w:sz w:val="24"/>
        </w:rPr>
        <w:t>日立一高　安斎</w:t>
      </w:r>
    </w:p>
    <w:p w:rsidR="00B96D52" w:rsidRDefault="00B96D52" w:rsidP="00B96D52">
      <w:pPr>
        <w:jc w:val="center"/>
        <w:rPr>
          <w:sz w:val="24"/>
        </w:rPr>
      </w:pPr>
    </w:p>
    <w:p w:rsidR="00E31563" w:rsidRDefault="00B96D52" w:rsidP="00B96D52">
      <w:pPr>
        <w:jc w:val="center"/>
        <w:rPr>
          <w:sz w:val="24"/>
        </w:rPr>
      </w:pPr>
      <w:r w:rsidRPr="00B96D52">
        <w:rPr>
          <w:sz w:val="24"/>
        </w:rPr>
        <w:t>平成</w:t>
      </w:r>
      <w:r w:rsidR="00D857E1">
        <w:rPr>
          <w:rFonts w:hint="eastAsia"/>
          <w:sz w:val="24"/>
        </w:rPr>
        <w:t>30</w:t>
      </w:r>
      <w:r w:rsidRPr="00B96D52">
        <w:rPr>
          <w:sz w:val="24"/>
        </w:rPr>
        <w:t>年度第</w:t>
      </w:r>
      <w:r w:rsidRPr="00B96D52">
        <w:rPr>
          <w:sz w:val="24"/>
        </w:rPr>
        <w:t>1</w:t>
      </w:r>
      <w:r w:rsidRPr="00B96D52">
        <w:rPr>
          <w:sz w:val="24"/>
        </w:rPr>
        <w:t>回専門委員会実験指導委員会資料</w:t>
      </w:r>
    </w:p>
    <w:p w:rsidR="00B85013" w:rsidRDefault="00B85013" w:rsidP="00B96D52">
      <w:pPr>
        <w:jc w:val="left"/>
        <w:rPr>
          <w:sz w:val="24"/>
        </w:rPr>
      </w:pPr>
    </w:p>
    <w:p w:rsidR="00B96D52" w:rsidRDefault="00B96D52" w:rsidP="00B96D52">
      <w:pPr>
        <w:jc w:val="left"/>
        <w:rPr>
          <w:szCs w:val="21"/>
        </w:rPr>
      </w:pPr>
      <w:r w:rsidRPr="00B96D52">
        <w:rPr>
          <w:rFonts w:hint="eastAsia"/>
          <w:szCs w:val="21"/>
        </w:rPr>
        <w:t>１．</w:t>
      </w:r>
      <w:r w:rsidR="008A0A8B">
        <w:rPr>
          <w:rFonts w:hint="eastAsia"/>
          <w:szCs w:val="21"/>
        </w:rPr>
        <w:t>光硬化樹脂（</w:t>
      </w:r>
      <w:r w:rsidR="00D857E1">
        <w:rPr>
          <w:rFonts w:hint="eastAsia"/>
          <w:szCs w:val="21"/>
        </w:rPr>
        <w:t>UV</w:t>
      </w:r>
      <w:r w:rsidR="00D857E1">
        <w:rPr>
          <w:rFonts w:hint="eastAsia"/>
          <w:szCs w:val="21"/>
        </w:rPr>
        <w:t>レジン</w:t>
      </w:r>
      <w:r w:rsidR="008A0A8B">
        <w:rPr>
          <w:rFonts w:hint="eastAsia"/>
          <w:szCs w:val="21"/>
        </w:rPr>
        <w:t>）</w:t>
      </w:r>
      <w:r w:rsidR="00D857E1">
        <w:rPr>
          <w:rFonts w:hint="eastAsia"/>
          <w:szCs w:val="21"/>
        </w:rPr>
        <w:t>を用い</w:t>
      </w:r>
      <w:r w:rsidR="008A0A8B">
        <w:rPr>
          <w:rFonts w:hint="eastAsia"/>
          <w:szCs w:val="21"/>
        </w:rPr>
        <w:t>て</w:t>
      </w:r>
      <w:r w:rsidR="00D857E1">
        <w:rPr>
          <w:rFonts w:hint="eastAsia"/>
          <w:szCs w:val="21"/>
        </w:rPr>
        <w:t>プレパラート</w:t>
      </w:r>
      <w:r w:rsidR="008A0A8B">
        <w:rPr>
          <w:rFonts w:hint="eastAsia"/>
          <w:szCs w:val="21"/>
        </w:rPr>
        <w:t>は</w:t>
      </w:r>
      <w:r w:rsidR="00D857E1">
        <w:rPr>
          <w:rFonts w:hint="eastAsia"/>
          <w:szCs w:val="21"/>
        </w:rPr>
        <w:t>制作</w:t>
      </w:r>
      <w:r w:rsidR="008A0A8B">
        <w:rPr>
          <w:rFonts w:hint="eastAsia"/>
          <w:szCs w:val="21"/>
        </w:rPr>
        <w:t>できるのか</w:t>
      </w:r>
    </w:p>
    <w:p w:rsidR="005859E4" w:rsidRPr="00BA0B47" w:rsidRDefault="005859E4" w:rsidP="00B96D52">
      <w:pPr>
        <w:jc w:val="left"/>
        <w:rPr>
          <w:szCs w:val="21"/>
        </w:rPr>
      </w:pPr>
    </w:p>
    <w:p w:rsidR="00BA0B47" w:rsidRDefault="008A0A8B" w:rsidP="008A0A8B">
      <w:pPr>
        <w:ind w:leftChars="270" w:left="567" w:firstLineChars="100" w:firstLine="210"/>
        <w:jc w:val="left"/>
        <w:rPr>
          <w:szCs w:val="21"/>
        </w:rPr>
      </w:pPr>
      <w:r>
        <w:rPr>
          <w:rFonts w:hint="eastAsia"/>
          <w:szCs w:val="21"/>
        </w:rPr>
        <w:t>光硬化樹脂（</w:t>
      </w:r>
      <w:r>
        <w:rPr>
          <w:rFonts w:hint="eastAsia"/>
          <w:szCs w:val="21"/>
        </w:rPr>
        <w:t>UV</w:t>
      </w:r>
      <w:r>
        <w:rPr>
          <w:rFonts w:hint="eastAsia"/>
          <w:szCs w:val="21"/>
        </w:rPr>
        <w:t>レジン）</w:t>
      </w:r>
      <w:r w:rsidR="00D857E1">
        <w:rPr>
          <w:rFonts w:hint="eastAsia"/>
          <w:szCs w:val="21"/>
        </w:rPr>
        <w:t>を用いて，プレパラートの作成を</w:t>
      </w:r>
      <w:r>
        <w:rPr>
          <w:rFonts w:hint="eastAsia"/>
          <w:szCs w:val="21"/>
        </w:rPr>
        <w:t>試みる</w:t>
      </w:r>
      <w:r w:rsidR="00D857E1">
        <w:rPr>
          <w:rFonts w:hint="eastAsia"/>
          <w:szCs w:val="21"/>
        </w:rPr>
        <w:t>。</w:t>
      </w:r>
      <w:r>
        <w:rPr>
          <w:rFonts w:hint="eastAsia"/>
          <w:szCs w:val="21"/>
        </w:rPr>
        <w:t>樹脂の親水性の無さと試料の含水量とが問題になると予想されるので，どのくらい使用できるのか，実際にプレパラートを作成して確認したい。</w:t>
      </w:r>
    </w:p>
    <w:p w:rsidR="00D857E1" w:rsidRDefault="00D857E1" w:rsidP="008A0A8B">
      <w:pPr>
        <w:ind w:leftChars="270" w:left="567" w:firstLineChars="100" w:firstLine="210"/>
        <w:jc w:val="left"/>
        <w:rPr>
          <w:szCs w:val="21"/>
        </w:rPr>
      </w:pPr>
      <w:r>
        <w:rPr>
          <w:rFonts w:hint="eastAsia"/>
          <w:szCs w:val="21"/>
        </w:rPr>
        <w:t>また，</w:t>
      </w:r>
      <w:r w:rsidR="008A0A8B">
        <w:rPr>
          <w:rFonts w:hint="eastAsia"/>
          <w:szCs w:val="21"/>
        </w:rPr>
        <w:t>今回は，同時に二種類混合染色液による</w:t>
      </w:r>
      <w:r>
        <w:rPr>
          <w:rFonts w:hint="eastAsia"/>
          <w:szCs w:val="21"/>
        </w:rPr>
        <w:t>二重染色</w:t>
      </w:r>
      <w:r w:rsidR="008A0A8B">
        <w:rPr>
          <w:rFonts w:hint="eastAsia"/>
          <w:szCs w:val="21"/>
        </w:rPr>
        <w:t>（サフラニン－ファストグリーン染色）を行って，</w:t>
      </w:r>
      <w:r>
        <w:rPr>
          <w:rFonts w:hint="eastAsia"/>
          <w:szCs w:val="21"/>
        </w:rPr>
        <w:t>試料</w:t>
      </w:r>
      <w:r w:rsidR="008A0A8B">
        <w:rPr>
          <w:rFonts w:hint="eastAsia"/>
          <w:szCs w:val="21"/>
        </w:rPr>
        <w:t>の染色具合を確認する。</w:t>
      </w:r>
    </w:p>
    <w:p w:rsidR="006730BF" w:rsidRDefault="006730BF" w:rsidP="00BA0B47">
      <w:pPr>
        <w:ind w:firstLineChars="100" w:firstLine="210"/>
        <w:jc w:val="left"/>
        <w:rPr>
          <w:szCs w:val="21"/>
        </w:rPr>
      </w:pPr>
    </w:p>
    <w:p w:rsidR="006730BF" w:rsidRDefault="006730BF" w:rsidP="00BA0B47">
      <w:pPr>
        <w:ind w:firstLineChars="100" w:firstLine="210"/>
        <w:jc w:val="left"/>
        <w:rPr>
          <w:szCs w:val="21"/>
        </w:rPr>
      </w:pPr>
      <w:r>
        <w:rPr>
          <w:rFonts w:hint="eastAsia"/>
          <w:szCs w:val="21"/>
        </w:rPr>
        <w:t>材料：</w:t>
      </w:r>
      <w:r w:rsidR="00D857E1">
        <w:rPr>
          <w:rFonts w:hint="eastAsia"/>
          <w:szCs w:val="21"/>
        </w:rPr>
        <w:t>UV</w:t>
      </w:r>
      <w:r w:rsidR="00D857E1">
        <w:rPr>
          <w:rFonts w:hint="eastAsia"/>
          <w:szCs w:val="21"/>
        </w:rPr>
        <w:t>レジン液，</w:t>
      </w:r>
      <w:r w:rsidR="00D857E1">
        <w:rPr>
          <w:rFonts w:hint="eastAsia"/>
          <w:szCs w:val="21"/>
        </w:rPr>
        <w:t>UV</w:t>
      </w:r>
      <w:r w:rsidR="00D857E1">
        <w:rPr>
          <w:rFonts w:hint="eastAsia"/>
          <w:szCs w:val="21"/>
        </w:rPr>
        <w:t>ライト，封入する材料，</w:t>
      </w:r>
      <w:r w:rsidR="00B85013">
        <w:rPr>
          <w:rFonts w:hint="eastAsia"/>
          <w:szCs w:val="21"/>
        </w:rPr>
        <w:t>染色液</w:t>
      </w:r>
      <w:r w:rsidR="008A0A8B">
        <w:rPr>
          <w:rFonts w:hint="eastAsia"/>
          <w:szCs w:val="21"/>
        </w:rPr>
        <w:t>（サフラニン－ファストグリーン染色）</w:t>
      </w:r>
    </w:p>
    <w:p w:rsidR="00731332" w:rsidRDefault="00731332" w:rsidP="008C5BB2">
      <w:pPr>
        <w:ind w:firstLineChars="100" w:firstLine="210"/>
        <w:jc w:val="left"/>
        <w:rPr>
          <w:szCs w:val="21"/>
        </w:rPr>
      </w:pPr>
    </w:p>
    <w:p w:rsidR="00CA44B8" w:rsidRDefault="00CA44B8" w:rsidP="008C5BB2">
      <w:pPr>
        <w:ind w:firstLineChars="100" w:firstLine="210"/>
        <w:jc w:val="left"/>
        <w:rPr>
          <w:szCs w:val="21"/>
        </w:rPr>
      </w:pPr>
      <w:r>
        <w:rPr>
          <w:rFonts w:hint="eastAsia"/>
          <w:szCs w:val="21"/>
        </w:rPr>
        <w:t>●染色液の作成</w:t>
      </w:r>
      <w:r w:rsidR="005859E4">
        <w:rPr>
          <w:rFonts w:hint="eastAsia"/>
          <w:szCs w:val="21"/>
        </w:rPr>
        <w:t>と染色処理について</w:t>
      </w:r>
    </w:p>
    <w:p w:rsidR="00CA44B8" w:rsidRDefault="005859E4" w:rsidP="005859E4">
      <w:pPr>
        <w:ind w:firstLineChars="200" w:firstLine="420"/>
        <w:jc w:val="left"/>
        <w:rPr>
          <w:szCs w:val="21"/>
        </w:rPr>
      </w:pPr>
      <w:r>
        <w:rPr>
          <w:rFonts w:hint="eastAsia"/>
          <w:szCs w:val="21"/>
        </w:rPr>
        <w:t>①</w:t>
      </w:r>
      <w:r w:rsidR="00CA44B8">
        <w:rPr>
          <w:rFonts w:hint="eastAsia"/>
          <w:szCs w:val="21"/>
        </w:rPr>
        <w:t>分離染色　サフラニン</w:t>
      </w:r>
      <w:r w:rsidR="00CA44B8">
        <w:rPr>
          <w:rFonts w:hint="eastAsia"/>
          <w:szCs w:val="21"/>
        </w:rPr>
        <w:t>30</w:t>
      </w:r>
      <w:r w:rsidR="00CA44B8">
        <w:rPr>
          <w:rFonts w:hint="eastAsia"/>
          <w:szCs w:val="21"/>
        </w:rPr>
        <w:t>分→（アルコール洗浄）→ファストグリーン</w:t>
      </w:r>
      <w:r w:rsidR="00CA44B8">
        <w:rPr>
          <w:rFonts w:hint="eastAsia"/>
          <w:szCs w:val="21"/>
        </w:rPr>
        <w:t>5</w:t>
      </w:r>
      <w:r w:rsidR="00CA44B8">
        <w:rPr>
          <w:rFonts w:hint="eastAsia"/>
          <w:szCs w:val="21"/>
        </w:rPr>
        <w:t>分</w:t>
      </w:r>
    </w:p>
    <w:p w:rsidR="00CA44B8" w:rsidRPr="005859E4" w:rsidRDefault="00A31E23" w:rsidP="008C5BB2">
      <w:pPr>
        <w:ind w:firstLineChars="100" w:firstLine="210"/>
        <w:jc w:val="left"/>
        <w:rPr>
          <w:szCs w:val="21"/>
        </w:rPr>
      </w:pPr>
      <w:r>
        <w:rPr>
          <w:szCs w:val="21"/>
        </w:rPr>
        <w:t xml:space="preserve">　　簡便法　サフラニン</w:t>
      </w:r>
      <w:r>
        <w:rPr>
          <w:szCs w:val="21"/>
        </w:rPr>
        <w:t>10</w:t>
      </w:r>
      <w:r>
        <w:rPr>
          <w:szCs w:val="21"/>
        </w:rPr>
        <w:t>秒</w:t>
      </w:r>
      <w:r>
        <w:rPr>
          <w:szCs w:val="21"/>
        </w:rPr>
        <w:t>→</w:t>
      </w:r>
      <w:r>
        <w:rPr>
          <w:szCs w:val="21"/>
        </w:rPr>
        <w:t>水</w:t>
      </w:r>
      <w:r>
        <w:rPr>
          <w:szCs w:val="21"/>
        </w:rPr>
        <w:t>5</w:t>
      </w:r>
      <w:r>
        <w:rPr>
          <w:szCs w:val="21"/>
        </w:rPr>
        <w:t>秒</w:t>
      </w:r>
      <w:r>
        <w:rPr>
          <w:szCs w:val="21"/>
        </w:rPr>
        <w:t>→</w:t>
      </w:r>
      <w:r>
        <w:rPr>
          <w:szCs w:val="21"/>
        </w:rPr>
        <w:t>ファストグリーン</w:t>
      </w:r>
      <w:r>
        <w:rPr>
          <w:szCs w:val="21"/>
        </w:rPr>
        <w:t>30</w:t>
      </w:r>
      <w:r>
        <w:rPr>
          <w:szCs w:val="21"/>
        </w:rPr>
        <w:t>秒</w:t>
      </w:r>
      <w:r>
        <w:rPr>
          <w:szCs w:val="21"/>
        </w:rPr>
        <w:t>→</w:t>
      </w:r>
      <w:r>
        <w:rPr>
          <w:szCs w:val="21"/>
        </w:rPr>
        <w:t>水</w:t>
      </w:r>
      <w:r>
        <w:rPr>
          <w:szCs w:val="21"/>
        </w:rPr>
        <w:t>10</w:t>
      </w:r>
      <w:r>
        <w:rPr>
          <w:szCs w:val="21"/>
        </w:rPr>
        <w:t>秒</w:t>
      </w:r>
      <w:bookmarkStart w:id="0" w:name="_GoBack"/>
      <w:bookmarkEnd w:id="0"/>
    </w:p>
    <w:p w:rsidR="006730BF" w:rsidRDefault="00CA44B8" w:rsidP="008C5BB2">
      <w:pPr>
        <w:ind w:firstLineChars="100" w:firstLine="210"/>
        <w:jc w:val="left"/>
        <w:rPr>
          <w:szCs w:val="21"/>
        </w:rPr>
      </w:pPr>
      <w:r>
        <w:rPr>
          <w:rFonts w:hint="eastAsia"/>
          <w:szCs w:val="21"/>
        </w:rPr>
        <w:t>サフラニン　　　　５０％アルコール</w:t>
      </w:r>
      <w:r>
        <w:rPr>
          <w:rFonts w:hint="eastAsia"/>
          <w:szCs w:val="21"/>
        </w:rPr>
        <w:t>100mL</w:t>
      </w:r>
      <w:r>
        <w:rPr>
          <w:rFonts w:hint="eastAsia"/>
          <w:szCs w:val="21"/>
        </w:rPr>
        <w:t>に</w:t>
      </w:r>
      <w:r>
        <w:rPr>
          <w:rFonts w:hint="eastAsia"/>
          <w:szCs w:val="21"/>
        </w:rPr>
        <w:t>0.5</w:t>
      </w:r>
      <w:r>
        <w:rPr>
          <w:rFonts w:hint="eastAsia"/>
          <w:szCs w:val="21"/>
        </w:rPr>
        <w:t>～１ｇ　（水の場合も有り）</w:t>
      </w:r>
    </w:p>
    <w:p w:rsidR="005859E4" w:rsidRDefault="00CA44B8" w:rsidP="008C5BB2">
      <w:pPr>
        <w:ind w:firstLineChars="100" w:firstLine="210"/>
        <w:jc w:val="left"/>
        <w:rPr>
          <w:szCs w:val="21"/>
        </w:rPr>
      </w:pPr>
      <w:r>
        <w:rPr>
          <w:rFonts w:hint="eastAsia"/>
          <w:szCs w:val="21"/>
        </w:rPr>
        <w:t>ファストグリーン　９５％エタノールに</w:t>
      </w:r>
      <w:r>
        <w:rPr>
          <w:rFonts w:hint="eastAsia"/>
          <w:szCs w:val="21"/>
        </w:rPr>
        <w:t>0.5</w:t>
      </w:r>
      <w:r>
        <w:rPr>
          <w:rFonts w:hint="eastAsia"/>
          <w:szCs w:val="21"/>
        </w:rPr>
        <w:t xml:space="preserve">～１ｇ　　</w:t>
      </w:r>
    </w:p>
    <w:p w:rsidR="00CA44B8" w:rsidRDefault="00CA44B8" w:rsidP="005859E4">
      <w:pPr>
        <w:ind w:firstLineChars="2400" w:firstLine="5040"/>
        <w:jc w:val="right"/>
        <w:rPr>
          <w:szCs w:val="21"/>
        </w:rPr>
      </w:pPr>
      <w:r>
        <w:rPr>
          <w:rFonts w:hint="eastAsia"/>
          <w:szCs w:val="21"/>
        </w:rPr>
        <w:t>（岩手県立総合教育センター</w:t>
      </w:r>
      <w:r w:rsidR="005859E4">
        <w:rPr>
          <w:rFonts w:hint="eastAsia"/>
          <w:szCs w:val="21"/>
        </w:rPr>
        <w:t xml:space="preserve">　</w:t>
      </w:r>
      <w:r w:rsidR="005859E4">
        <w:rPr>
          <w:rFonts w:hint="eastAsia"/>
          <w:szCs w:val="21"/>
        </w:rPr>
        <w:t>H19</w:t>
      </w:r>
      <w:r>
        <w:rPr>
          <w:rFonts w:hint="eastAsia"/>
          <w:szCs w:val="21"/>
        </w:rPr>
        <w:t>）</w:t>
      </w:r>
    </w:p>
    <w:p w:rsidR="006730BF" w:rsidRDefault="006730BF" w:rsidP="008C5BB2">
      <w:pPr>
        <w:ind w:firstLineChars="100" w:firstLine="210"/>
        <w:jc w:val="left"/>
        <w:rPr>
          <w:szCs w:val="21"/>
        </w:rPr>
      </w:pPr>
    </w:p>
    <w:p w:rsidR="00CA44B8" w:rsidRDefault="005859E4" w:rsidP="005859E4">
      <w:pPr>
        <w:ind w:firstLineChars="200" w:firstLine="420"/>
        <w:jc w:val="left"/>
        <w:rPr>
          <w:szCs w:val="21"/>
        </w:rPr>
      </w:pPr>
      <w:r>
        <w:rPr>
          <w:rFonts w:hint="eastAsia"/>
          <w:szCs w:val="21"/>
        </w:rPr>
        <w:t>②</w:t>
      </w:r>
      <w:r w:rsidR="00CA44B8">
        <w:rPr>
          <w:rFonts w:hint="eastAsia"/>
          <w:szCs w:val="21"/>
        </w:rPr>
        <w:t>混合染色</w:t>
      </w:r>
      <w:r>
        <w:rPr>
          <w:rFonts w:hint="eastAsia"/>
          <w:szCs w:val="21"/>
        </w:rPr>
        <w:t xml:space="preserve">　　</w:t>
      </w:r>
      <w:r>
        <w:rPr>
          <w:rFonts w:hint="eastAsia"/>
          <w:szCs w:val="21"/>
        </w:rPr>
        <w:t>65</w:t>
      </w:r>
      <w:r>
        <w:rPr>
          <w:rFonts w:hint="eastAsia"/>
          <w:szCs w:val="21"/>
        </w:rPr>
        <w:t>℃で５～７分（</w:t>
      </w:r>
      <w:r>
        <w:rPr>
          <w:rFonts w:hint="eastAsia"/>
          <w:szCs w:val="21"/>
        </w:rPr>
        <w:t>or</w:t>
      </w:r>
      <w:r>
        <w:rPr>
          <w:rFonts w:hint="eastAsia"/>
          <w:szCs w:val="21"/>
        </w:rPr>
        <w:t xml:space="preserve">　</w:t>
      </w:r>
      <w:r>
        <w:rPr>
          <w:rFonts w:hint="eastAsia"/>
          <w:szCs w:val="21"/>
        </w:rPr>
        <w:t>60</w:t>
      </w:r>
      <w:r>
        <w:rPr>
          <w:rFonts w:hint="eastAsia"/>
          <w:szCs w:val="21"/>
        </w:rPr>
        <w:t>℃７～</w:t>
      </w:r>
      <w:r>
        <w:rPr>
          <w:rFonts w:hint="eastAsia"/>
          <w:szCs w:val="21"/>
        </w:rPr>
        <w:t>10</w:t>
      </w:r>
      <w:r>
        <w:rPr>
          <w:rFonts w:hint="eastAsia"/>
          <w:szCs w:val="21"/>
        </w:rPr>
        <w:t xml:space="preserve">分）染色処理　</w:t>
      </w:r>
    </w:p>
    <w:p w:rsidR="005859E4" w:rsidRDefault="00CA44B8" w:rsidP="005859E4">
      <w:pPr>
        <w:ind w:leftChars="200" w:left="420" w:firstLineChars="100" w:firstLine="210"/>
        <w:jc w:val="left"/>
        <w:rPr>
          <w:szCs w:val="21"/>
        </w:rPr>
      </w:pPr>
      <w:r>
        <w:rPr>
          <w:rFonts w:hint="eastAsia"/>
          <w:szCs w:val="21"/>
        </w:rPr>
        <w:t>サフラニン</w:t>
      </w:r>
      <w:r>
        <w:rPr>
          <w:rFonts w:hint="eastAsia"/>
          <w:szCs w:val="21"/>
        </w:rPr>
        <w:t>0.3</w:t>
      </w:r>
      <w:r>
        <w:rPr>
          <w:rFonts w:hint="eastAsia"/>
          <w:szCs w:val="21"/>
        </w:rPr>
        <w:t>ｇを２０％エタノール</w:t>
      </w:r>
      <w:r>
        <w:rPr>
          <w:rFonts w:hint="eastAsia"/>
          <w:szCs w:val="21"/>
        </w:rPr>
        <w:t>50mL</w:t>
      </w:r>
      <w:r>
        <w:rPr>
          <w:rFonts w:hint="eastAsia"/>
          <w:szCs w:val="21"/>
        </w:rPr>
        <w:t>に溶かし，それにファストグリーン</w:t>
      </w:r>
      <w:r w:rsidR="005859E4">
        <w:rPr>
          <w:rFonts w:hint="eastAsia"/>
          <w:szCs w:val="21"/>
        </w:rPr>
        <w:t>0.4</w:t>
      </w:r>
      <w:r w:rsidR="005859E4">
        <w:rPr>
          <w:rFonts w:hint="eastAsia"/>
          <w:szCs w:val="21"/>
        </w:rPr>
        <w:t>ｇを溶かした後，</w:t>
      </w:r>
      <w:r w:rsidR="005859E4">
        <w:rPr>
          <w:rFonts w:hint="eastAsia"/>
          <w:szCs w:val="21"/>
        </w:rPr>
        <w:t>1</w:t>
      </w:r>
      <w:r w:rsidR="005859E4">
        <w:rPr>
          <w:rFonts w:hint="eastAsia"/>
          <w:szCs w:val="21"/>
        </w:rPr>
        <w:t>モル塩酸</w:t>
      </w:r>
      <w:r w:rsidR="005859E4">
        <w:rPr>
          <w:rFonts w:hint="eastAsia"/>
          <w:szCs w:val="21"/>
        </w:rPr>
        <w:t>50mL</w:t>
      </w:r>
      <w:r w:rsidR="005859E4">
        <w:rPr>
          <w:rFonts w:hint="eastAsia"/>
          <w:szCs w:val="21"/>
        </w:rPr>
        <w:t xml:space="preserve">を加える。　　　　　　　　　　</w:t>
      </w:r>
    </w:p>
    <w:p w:rsidR="005859E4" w:rsidRDefault="005859E4" w:rsidP="005859E4">
      <w:pPr>
        <w:ind w:firstLineChars="300" w:firstLine="630"/>
        <w:jc w:val="right"/>
        <w:rPr>
          <w:szCs w:val="21"/>
        </w:rPr>
      </w:pPr>
      <w:r>
        <w:rPr>
          <w:rFonts w:hint="eastAsia"/>
          <w:szCs w:val="21"/>
        </w:rPr>
        <w:t>（神奈川県立教育センター研究集録</w:t>
      </w:r>
      <w:r>
        <w:rPr>
          <w:rFonts w:hint="eastAsia"/>
          <w:szCs w:val="21"/>
        </w:rPr>
        <w:t>4</w:t>
      </w:r>
      <w:r>
        <w:rPr>
          <w:rFonts w:hint="eastAsia"/>
          <w:szCs w:val="21"/>
        </w:rPr>
        <w:t xml:space="preserve">　</w:t>
      </w:r>
      <w:r>
        <w:rPr>
          <w:rFonts w:hint="eastAsia"/>
          <w:szCs w:val="21"/>
        </w:rPr>
        <w:t>1985)</w:t>
      </w:r>
    </w:p>
    <w:p w:rsidR="005859E4" w:rsidRDefault="005859E4" w:rsidP="008C5BB2">
      <w:pPr>
        <w:ind w:firstLineChars="100" w:firstLine="240"/>
        <w:jc w:val="left"/>
        <w:rPr>
          <w:sz w:val="24"/>
          <w:szCs w:val="21"/>
        </w:rPr>
      </w:pPr>
    </w:p>
    <w:p w:rsidR="00731332" w:rsidRDefault="00731332" w:rsidP="008C5BB2">
      <w:pPr>
        <w:ind w:firstLineChars="100" w:firstLine="240"/>
        <w:jc w:val="left"/>
        <w:rPr>
          <w:sz w:val="24"/>
          <w:szCs w:val="21"/>
        </w:rPr>
      </w:pPr>
      <w:r w:rsidRPr="00BA0B47">
        <w:rPr>
          <w:sz w:val="24"/>
          <w:szCs w:val="21"/>
        </w:rPr>
        <w:t>２．</w:t>
      </w:r>
      <w:r w:rsidR="00D857E1">
        <w:rPr>
          <w:rFonts w:hint="eastAsia"/>
          <w:sz w:val="24"/>
          <w:szCs w:val="21"/>
        </w:rPr>
        <w:t>簡易型分光計の制作と光合成色素の吸収スペクトルの観察</w:t>
      </w:r>
    </w:p>
    <w:p w:rsidR="005859E4" w:rsidRDefault="005859E4" w:rsidP="008C5BB2">
      <w:pPr>
        <w:ind w:firstLineChars="100" w:firstLine="240"/>
        <w:jc w:val="left"/>
        <w:rPr>
          <w:sz w:val="24"/>
          <w:szCs w:val="21"/>
        </w:rPr>
      </w:pPr>
    </w:p>
    <w:p w:rsidR="00731332" w:rsidRDefault="00D857E1" w:rsidP="008A0A8B">
      <w:pPr>
        <w:ind w:leftChars="270" w:left="567" w:firstLineChars="100" w:firstLine="210"/>
        <w:jc w:val="left"/>
        <w:rPr>
          <w:szCs w:val="21"/>
        </w:rPr>
      </w:pPr>
      <w:r>
        <w:rPr>
          <w:rFonts w:hint="eastAsia"/>
          <w:szCs w:val="21"/>
        </w:rPr>
        <w:t>グレーチングシート利用の分光計を制作した。</w:t>
      </w:r>
      <w:r w:rsidR="008A0A8B">
        <w:rPr>
          <w:rFonts w:hint="eastAsia"/>
          <w:szCs w:val="21"/>
        </w:rPr>
        <w:t>発光装置を内蔵し，</w:t>
      </w:r>
      <w:r>
        <w:rPr>
          <w:rFonts w:hint="eastAsia"/>
          <w:szCs w:val="21"/>
        </w:rPr>
        <w:t>光合成色素の吸収スペクトルを直接観察できるタイプ</w:t>
      </w:r>
      <w:r w:rsidR="008A0A8B">
        <w:rPr>
          <w:rFonts w:hint="eastAsia"/>
          <w:szCs w:val="21"/>
        </w:rPr>
        <w:t>としたので</w:t>
      </w:r>
      <w:r>
        <w:rPr>
          <w:rFonts w:hint="eastAsia"/>
          <w:szCs w:val="21"/>
        </w:rPr>
        <w:t>，その件について報告する</w:t>
      </w:r>
      <w:r w:rsidR="006730BF">
        <w:rPr>
          <w:szCs w:val="21"/>
        </w:rPr>
        <w:t>。</w:t>
      </w:r>
    </w:p>
    <w:p w:rsidR="00731332" w:rsidRDefault="008A0A8B" w:rsidP="008A0A8B">
      <w:pPr>
        <w:ind w:leftChars="270" w:left="567"/>
        <w:jc w:val="left"/>
        <w:rPr>
          <w:szCs w:val="21"/>
        </w:rPr>
      </w:pPr>
      <w:r>
        <w:rPr>
          <w:rFonts w:hint="eastAsia"/>
          <w:szCs w:val="21"/>
        </w:rPr>
        <w:t xml:space="preserve">　以前使用していたタイプ（</w:t>
      </w:r>
      <w:r>
        <w:rPr>
          <w:rFonts w:hint="eastAsia"/>
          <w:szCs w:val="21"/>
        </w:rPr>
        <w:t>CD</w:t>
      </w:r>
      <w:r>
        <w:rPr>
          <w:rFonts w:hint="eastAsia"/>
          <w:szCs w:val="21"/>
        </w:rPr>
        <w:t>面の反射を利用したもの）は，光源を太陽光や蛍光灯に依存していたため，分光が見える角度が限られていたし，観察資料を手で支える必要があったので，少し不便であった。</w:t>
      </w:r>
    </w:p>
    <w:p w:rsidR="00563029" w:rsidRDefault="00563029" w:rsidP="008A0A8B">
      <w:pPr>
        <w:ind w:leftChars="270" w:left="567"/>
        <w:jc w:val="left"/>
        <w:rPr>
          <w:szCs w:val="21"/>
        </w:rPr>
      </w:pPr>
      <w:r>
        <w:rPr>
          <w:rFonts w:hint="eastAsia"/>
          <w:szCs w:val="21"/>
        </w:rPr>
        <w:t xml:space="preserve">　そのような点に考慮して今回作成したものについて，改良点などのご意見をいただきたい。</w:t>
      </w:r>
    </w:p>
    <w:sectPr w:rsidR="00563029" w:rsidSect="00933F7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52"/>
    <w:rsid w:val="00382115"/>
    <w:rsid w:val="00563029"/>
    <w:rsid w:val="005859E4"/>
    <w:rsid w:val="005D3EB5"/>
    <w:rsid w:val="006730BF"/>
    <w:rsid w:val="006D25E8"/>
    <w:rsid w:val="00731332"/>
    <w:rsid w:val="008A0A8B"/>
    <w:rsid w:val="008C5BB2"/>
    <w:rsid w:val="00901AFA"/>
    <w:rsid w:val="00933F7A"/>
    <w:rsid w:val="009D51F2"/>
    <w:rsid w:val="00A31E23"/>
    <w:rsid w:val="00A3318A"/>
    <w:rsid w:val="00B85013"/>
    <w:rsid w:val="00B96D52"/>
    <w:rsid w:val="00BA0B47"/>
    <w:rsid w:val="00C36513"/>
    <w:rsid w:val="00CA44B8"/>
    <w:rsid w:val="00D857E1"/>
    <w:rsid w:val="00E3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AFA"/>
    <w:rPr>
      <w:color w:val="0563C1" w:themeColor="hyperlink"/>
      <w:u w:val="single"/>
    </w:rPr>
  </w:style>
  <w:style w:type="paragraph" w:styleId="a4">
    <w:name w:val="Balloon Text"/>
    <w:basedOn w:val="a"/>
    <w:link w:val="a5"/>
    <w:uiPriority w:val="99"/>
    <w:semiHidden/>
    <w:unhideWhenUsed/>
    <w:rsid w:val="00A331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18A"/>
    <w:rPr>
      <w:rFonts w:asciiTheme="majorHAnsi" w:eastAsiaTheme="majorEastAsia" w:hAnsiTheme="majorHAnsi" w:cstheme="majorBidi"/>
      <w:sz w:val="18"/>
      <w:szCs w:val="18"/>
    </w:rPr>
  </w:style>
  <w:style w:type="character" w:styleId="a6">
    <w:name w:val="FollowedHyperlink"/>
    <w:basedOn w:val="a0"/>
    <w:uiPriority w:val="99"/>
    <w:semiHidden/>
    <w:unhideWhenUsed/>
    <w:rsid w:val="006730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AFA"/>
    <w:rPr>
      <w:color w:val="0563C1" w:themeColor="hyperlink"/>
      <w:u w:val="single"/>
    </w:rPr>
  </w:style>
  <w:style w:type="paragraph" w:styleId="a4">
    <w:name w:val="Balloon Text"/>
    <w:basedOn w:val="a"/>
    <w:link w:val="a5"/>
    <w:uiPriority w:val="99"/>
    <w:semiHidden/>
    <w:unhideWhenUsed/>
    <w:rsid w:val="00A331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18A"/>
    <w:rPr>
      <w:rFonts w:asciiTheme="majorHAnsi" w:eastAsiaTheme="majorEastAsia" w:hAnsiTheme="majorHAnsi" w:cstheme="majorBidi"/>
      <w:sz w:val="18"/>
      <w:szCs w:val="18"/>
    </w:rPr>
  </w:style>
  <w:style w:type="character" w:styleId="a6">
    <w:name w:val="FollowedHyperlink"/>
    <w:basedOn w:val="a0"/>
    <w:uiPriority w:val="99"/>
    <w:semiHidden/>
    <w:unhideWhenUsed/>
    <w:rsid w:val="006730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正人</dc:creator>
  <cp:keywords/>
  <dc:description/>
  <cp:lastModifiedBy>anzai masato</cp:lastModifiedBy>
  <cp:revision>8</cp:revision>
  <cp:lastPrinted>2018-07-04T14:36:00Z</cp:lastPrinted>
  <dcterms:created xsi:type="dcterms:W3CDTF">2018-07-02T23:10:00Z</dcterms:created>
  <dcterms:modified xsi:type="dcterms:W3CDTF">2018-07-04T14:37:00Z</dcterms:modified>
</cp:coreProperties>
</file>